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6F2" w:rsidRDefault="009F76F2" w:rsidP="009F76F2">
      <w:r>
        <w:t>Allegato F - Documentazione a supporto dell’offerta</w:t>
      </w:r>
    </w:p>
    <w:p w:rsidR="009F76F2" w:rsidRDefault="009F76F2" w:rsidP="009F76F2"/>
    <w:p w:rsidR="009F76F2" w:rsidRDefault="009F76F2" w:rsidP="009F76F2">
      <w:r>
        <w:t>F.1: modello di report di monitoraggio fornito alle Aziende Sanitarie con cui è attualmente in atto una convenzione, che dia evidenza degli indicatori prodotti e che soddisfi tutte le caratteristiche del servizio oggetto del presente avviso;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9F76F2">
        <w:tc>
          <w:tcPr>
            <w:tcW w:w="9628" w:type="dxa"/>
          </w:tcPr>
          <w:p w:rsidR="009F76F2" w:rsidRDefault="009F76F2" w:rsidP="009F76F2"/>
          <w:p w:rsidR="009F76F2" w:rsidRDefault="009F76F2" w:rsidP="009F76F2"/>
          <w:p w:rsidR="009F76F2" w:rsidRDefault="009F76F2" w:rsidP="009F76F2"/>
          <w:p w:rsidR="009F76F2" w:rsidRDefault="009F76F2" w:rsidP="009F76F2"/>
        </w:tc>
      </w:tr>
    </w:tbl>
    <w:p w:rsidR="009F76F2" w:rsidRDefault="009F76F2" w:rsidP="009F76F2"/>
    <w:p w:rsidR="009F76F2" w:rsidRDefault="009F76F2" w:rsidP="009F76F2">
      <w:r>
        <w:t>F.2: numero 10 esempi di indicatori di percorso dei pazienti, che coniughino il miglioramento degli esiti clinici e il rispetto dei limiti di spesa assegnati, progettati e monitorati in ambito territoriale;</w:t>
      </w:r>
    </w:p>
    <w:p w:rsidR="009F76F2" w:rsidRDefault="009F76F2" w:rsidP="009F76F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EA73D3">
        <w:tc>
          <w:tcPr>
            <w:tcW w:w="9628" w:type="dxa"/>
          </w:tcPr>
          <w:p w:rsidR="009F76F2" w:rsidRDefault="009F76F2" w:rsidP="00EA73D3"/>
          <w:p w:rsidR="009F76F2" w:rsidRDefault="009F76F2" w:rsidP="00EA73D3"/>
          <w:p w:rsidR="009F76F2" w:rsidRDefault="009F76F2" w:rsidP="00EA73D3"/>
          <w:p w:rsidR="009F76F2" w:rsidRDefault="009F76F2" w:rsidP="00EA73D3"/>
        </w:tc>
      </w:tr>
    </w:tbl>
    <w:p w:rsidR="009F76F2" w:rsidRDefault="009F76F2" w:rsidP="009F76F2"/>
    <w:p w:rsidR="009F76F2" w:rsidRDefault="009F76F2" w:rsidP="009F76F2"/>
    <w:p w:rsidR="009F76F2" w:rsidRDefault="009F76F2" w:rsidP="009F76F2">
      <w:r>
        <w:t xml:space="preserve">F.3: numero 10 esempi di indicatori di percorso dei pazienti, che coniughino il miglioramento degli esiti clinici e il rispetto dei limiti di spesa assegnati, progettati e monitorati in ambito ospedaliero; </w:t>
      </w:r>
    </w:p>
    <w:p w:rsidR="009F76F2" w:rsidRDefault="009F76F2" w:rsidP="009F76F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EA73D3">
        <w:tc>
          <w:tcPr>
            <w:tcW w:w="9628" w:type="dxa"/>
          </w:tcPr>
          <w:p w:rsidR="009F76F2" w:rsidRDefault="009F76F2" w:rsidP="00EA73D3"/>
          <w:p w:rsidR="009F76F2" w:rsidRDefault="009F76F2" w:rsidP="00EA73D3"/>
          <w:p w:rsidR="009F76F2" w:rsidRDefault="009F76F2" w:rsidP="00EA73D3"/>
          <w:p w:rsidR="009F76F2" w:rsidRDefault="009F76F2" w:rsidP="00EA73D3"/>
        </w:tc>
      </w:tr>
    </w:tbl>
    <w:p w:rsidR="009F76F2" w:rsidRDefault="009F76F2" w:rsidP="009F76F2"/>
    <w:p w:rsidR="009F76F2" w:rsidRDefault="009F76F2" w:rsidP="009F76F2"/>
    <w:p w:rsidR="009F76F2" w:rsidRDefault="009F76F2" w:rsidP="009F76F2">
      <w:r>
        <w:t>F.4: elenco delle referenze delle pubblicazioni con autore personale dipendente che attestino l’attività svolta nella produzione di indicatori di appropriatezza prescrittiva;</w:t>
      </w:r>
    </w:p>
    <w:p w:rsidR="009F76F2" w:rsidRDefault="009F76F2" w:rsidP="009F76F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EA73D3">
        <w:tc>
          <w:tcPr>
            <w:tcW w:w="9628" w:type="dxa"/>
          </w:tcPr>
          <w:p w:rsidR="009F76F2" w:rsidRDefault="009F76F2" w:rsidP="00EA73D3"/>
          <w:p w:rsidR="009F76F2" w:rsidRDefault="009F76F2" w:rsidP="00EA73D3"/>
          <w:p w:rsidR="009F76F2" w:rsidRDefault="009F76F2" w:rsidP="00EA73D3"/>
          <w:p w:rsidR="009F76F2" w:rsidRDefault="009F76F2" w:rsidP="00EA73D3"/>
        </w:tc>
      </w:tr>
    </w:tbl>
    <w:p w:rsidR="009F76F2" w:rsidRDefault="009F76F2" w:rsidP="009F76F2"/>
    <w:p w:rsidR="009F76F2" w:rsidRDefault="009F76F2" w:rsidP="009F76F2"/>
    <w:p w:rsidR="009F76F2" w:rsidRDefault="009F76F2" w:rsidP="009F76F2">
      <w:r>
        <w:t>F.5: elenco delle Aziende Sanitarie attualmente convenzionate per la specifica attività di monitoraggio degli indicatori di appropriatezza prescrittiva studiati sui percorsi dei pazienti, e relative Delibere di convenzione;</w:t>
      </w:r>
    </w:p>
    <w:p w:rsidR="009F76F2" w:rsidRDefault="009F76F2" w:rsidP="009F76F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EA73D3">
        <w:tc>
          <w:tcPr>
            <w:tcW w:w="9628" w:type="dxa"/>
          </w:tcPr>
          <w:p w:rsidR="009F76F2" w:rsidRDefault="009F76F2" w:rsidP="00EA73D3"/>
          <w:p w:rsidR="009F76F2" w:rsidRDefault="009F76F2" w:rsidP="00EA73D3"/>
          <w:p w:rsidR="009F76F2" w:rsidRDefault="009F76F2" w:rsidP="00EA73D3"/>
          <w:p w:rsidR="009F76F2" w:rsidRDefault="009F76F2" w:rsidP="00EA73D3"/>
        </w:tc>
      </w:tr>
    </w:tbl>
    <w:p w:rsidR="009F76F2" w:rsidRDefault="009F76F2" w:rsidP="009F76F2"/>
    <w:p w:rsidR="009F76F2" w:rsidRDefault="009F76F2" w:rsidP="009F76F2"/>
    <w:p w:rsidR="00DF3AD2" w:rsidRDefault="009F76F2" w:rsidP="009F76F2">
      <w:r>
        <w:t>F.6: elenco delle relazioni a convegni scientifici svolte da personale dipendente (il relatore deve essere parte del personale impiegato presso la ditta offerente) aventi come oggetto l’appropriatezza prescrittiva nei diversi ambiti terapeutici e il monitoraggio degli indicatori</w:t>
      </w:r>
    </w:p>
    <w:p w:rsidR="009F76F2" w:rsidRDefault="009F76F2" w:rsidP="009F76F2"/>
    <w:p w:rsidR="009F76F2" w:rsidRDefault="009F76F2" w:rsidP="009F76F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76F2" w:rsidTr="00EA73D3">
        <w:tc>
          <w:tcPr>
            <w:tcW w:w="9628" w:type="dxa"/>
          </w:tcPr>
          <w:p w:rsidR="009F76F2" w:rsidRDefault="009F76F2" w:rsidP="00EA73D3"/>
          <w:p w:rsidR="009F76F2" w:rsidRDefault="009F76F2" w:rsidP="00EA73D3"/>
          <w:p w:rsidR="009F76F2" w:rsidRDefault="009F76F2" w:rsidP="00EA73D3"/>
          <w:p w:rsidR="009F76F2" w:rsidRDefault="009F76F2" w:rsidP="00EA73D3"/>
        </w:tc>
      </w:tr>
    </w:tbl>
    <w:p w:rsidR="009F76F2" w:rsidRDefault="009F76F2" w:rsidP="009F76F2"/>
    <w:p w:rsidR="009F76F2" w:rsidRDefault="009F76F2" w:rsidP="009F76F2">
      <w:bookmarkStart w:id="0" w:name="_GoBack"/>
      <w:bookmarkEnd w:id="0"/>
    </w:p>
    <w:sectPr w:rsidR="009F76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F2"/>
    <w:rsid w:val="000F061C"/>
    <w:rsid w:val="009F76F2"/>
    <w:rsid w:val="00A4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C3E8F-EA7E-4C42-A6D7-AF13299B9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F7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Rossi</dc:creator>
  <cp:keywords/>
  <dc:description/>
  <cp:lastModifiedBy>Sergio Rossi</cp:lastModifiedBy>
  <cp:revision>1</cp:revision>
  <dcterms:created xsi:type="dcterms:W3CDTF">2022-05-17T10:48:00Z</dcterms:created>
  <dcterms:modified xsi:type="dcterms:W3CDTF">2022-05-17T10:49:00Z</dcterms:modified>
</cp:coreProperties>
</file>